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187C" w:rsidRPr="00253438" w:rsidRDefault="006805D5" w:rsidP="00253438">
      <w:pPr>
        <w:pStyle w:val="IQB-Aufgabentitel"/>
        <w:spacing w:after="120"/>
        <w:rPr>
          <w:rFonts w:cs="Arial"/>
          <w:szCs w:val="28"/>
        </w:rPr>
      </w:pPr>
      <w:r w:rsidRPr="00253438">
        <w:rPr>
          <w:rFonts w:cs="Arial"/>
          <w:szCs w:val="28"/>
        </w:rPr>
        <w:t xml:space="preserve">Didaktische </w:t>
      </w:r>
      <w:r w:rsidR="00A3135E">
        <w:rPr>
          <w:rFonts w:cs="Arial"/>
          <w:szCs w:val="28"/>
        </w:rPr>
        <w:t>Kommentierung</w:t>
      </w:r>
      <w:bookmarkStart w:id="0" w:name="_GoBack"/>
      <w:bookmarkEnd w:id="0"/>
      <w:r w:rsidRPr="00253438">
        <w:rPr>
          <w:rFonts w:cs="Arial"/>
          <w:szCs w:val="28"/>
        </w:rPr>
        <w:t xml:space="preserve">: </w:t>
      </w:r>
      <w:r w:rsidR="00C84A22" w:rsidRPr="00253438">
        <w:rPr>
          <w:rFonts w:cs="Arial"/>
          <w:szCs w:val="28"/>
        </w:rPr>
        <w:t>Aufgabe</w:t>
      </w:r>
      <w:r w:rsidRPr="00253438">
        <w:rPr>
          <w:rFonts w:cs="Arial"/>
          <w:szCs w:val="28"/>
        </w:rPr>
        <w:t xml:space="preserve"> </w:t>
      </w:r>
      <w:r w:rsidR="00C84A22" w:rsidRPr="00253438">
        <w:rPr>
          <w:rFonts w:cs="Arial"/>
          <w:szCs w:val="28"/>
        </w:rPr>
        <w:t>Theaterbesuch</w:t>
      </w:r>
    </w:p>
    <w:p w:rsidR="00253438" w:rsidRPr="00253438" w:rsidRDefault="00253438" w:rsidP="00253438">
      <w:pPr>
        <w:pStyle w:val="IQB-Aufgabentitel"/>
        <w:spacing w:after="120"/>
        <w:rPr>
          <w:rFonts w:cs="Arial"/>
          <w:sz w:val="22"/>
          <w:szCs w:val="22"/>
        </w:rPr>
      </w:pPr>
    </w:p>
    <w:p w:rsidR="006805D5" w:rsidRPr="00253438" w:rsidRDefault="006805D5" w:rsidP="00253438">
      <w:pPr>
        <w:pStyle w:val="IQB-Aufgabentitel"/>
        <w:spacing w:after="120"/>
        <w:rPr>
          <w:rFonts w:cs="Arial"/>
          <w:b/>
          <w:sz w:val="22"/>
          <w:szCs w:val="22"/>
        </w:rPr>
      </w:pPr>
      <w:r w:rsidRPr="00253438">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86187C" w:rsidRPr="00253438">
        <w:tc>
          <w:tcPr>
            <w:tcW w:w="2040" w:type="dxa"/>
            <w:vAlign w:val="center"/>
          </w:tcPr>
          <w:p w:rsidR="0086187C" w:rsidRPr="00253438" w:rsidRDefault="00C84A22" w:rsidP="00253438">
            <w:pPr>
              <w:pStyle w:val="IQB-Merkmal"/>
              <w:spacing w:before="0" w:after="120"/>
              <w:rPr>
                <w:rFonts w:cs="Arial"/>
                <w:sz w:val="20"/>
                <w:szCs w:val="20"/>
              </w:rPr>
            </w:pPr>
            <w:r w:rsidRPr="00253438">
              <w:rPr>
                <w:rFonts w:cs="Arial"/>
                <w:sz w:val="20"/>
                <w:szCs w:val="20"/>
              </w:rPr>
              <w:t>Leitidee</w:t>
            </w:r>
          </w:p>
        </w:tc>
        <w:tc>
          <w:tcPr>
            <w:tcW w:w="7086" w:type="dxa"/>
          </w:tcPr>
          <w:p w:rsidR="0086187C" w:rsidRPr="00253438" w:rsidRDefault="00C84A22" w:rsidP="00253438">
            <w:pPr>
              <w:pStyle w:val="IQB-Merkmalswert"/>
              <w:spacing w:before="0" w:after="120"/>
              <w:rPr>
                <w:rFonts w:cs="Arial"/>
                <w:sz w:val="20"/>
                <w:szCs w:val="20"/>
              </w:rPr>
            </w:pPr>
            <w:r w:rsidRPr="00253438">
              <w:rPr>
                <w:rFonts w:cs="Arial"/>
                <w:sz w:val="20"/>
                <w:szCs w:val="20"/>
              </w:rPr>
              <w:t>Größen und Messen</w:t>
            </w:r>
          </w:p>
        </w:tc>
      </w:tr>
      <w:tr w:rsidR="0086187C" w:rsidRPr="00253438">
        <w:tc>
          <w:tcPr>
            <w:tcW w:w="2040" w:type="dxa"/>
            <w:vAlign w:val="center"/>
          </w:tcPr>
          <w:p w:rsidR="0086187C" w:rsidRPr="00253438" w:rsidRDefault="00C84A22" w:rsidP="00253438">
            <w:pPr>
              <w:pStyle w:val="IQB-Merkmal"/>
              <w:spacing w:before="0" w:after="120"/>
              <w:rPr>
                <w:rFonts w:cs="Arial"/>
                <w:sz w:val="20"/>
                <w:szCs w:val="20"/>
              </w:rPr>
            </w:pPr>
            <w:r w:rsidRPr="00253438">
              <w:rPr>
                <w:rFonts w:cs="Arial"/>
                <w:sz w:val="20"/>
                <w:szCs w:val="20"/>
              </w:rPr>
              <w:t xml:space="preserve">Kompetenzbereich </w:t>
            </w:r>
            <w:proofErr w:type="spellStart"/>
            <w:r w:rsidRPr="00253438">
              <w:rPr>
                <w:rFonts w:cs="Arial"/>
                <w:sz w:val="20"/>
                <w:szCs w:val="20"/>
              </w:rPr>
              <w:t>MaP</w:t>
            </w:r>
            <w:proofErr w:type="spellEnd"/>
            <w:r w:rsidRPr="00253438">
              <w:rPr>
                <w:rFonts w:cs="Arial"/>
                <w:sz w:val="20"/>
                <w:szCs w:val="20"/>
              </w:rPr>
              <w:t xml:space="preserve"> sekundär (Leitidee)</w:t>
            </w:r>
          </w:p>
        </w:tc>
        <w:tc>
          <w:tcPr>
            <w:tcW w:w="7086" w:type="dxa"/>
          </w:tcPr>
          <w:p w:rsidR="0086187C" w:rsidRPr="00253438" w:rsidRDefault="00C84A22" w:rsidP="00253438">
            <w:pPr>
              <w:pStyle w:val="IQB-Merkmalswert"/>
              <w:spacing w:before="0" w:after="120"/>
              <w:rPr>
                <w:rFonts w:cs="Arial"/>
                <w:sz w:val="20"/>
                <w:szCs w:val="20"/>
              </w:rPr>
            </w:pPr>
            <w:r w:rsidRPr="00253438">
              <w:rPr>
                <w:rFonts w:cs="Arial"/>
                <w:sz w:val="20"/>
                <w:szCs w:val="20"/>
              </w:rPr>
              <w:t>Zahlen und Operationen</w:t>
            </w:r>
          </w:p>
        </w:tc>
      </w:tr>
      <w:tr w:rsidR="0086187C" w:rsidRPr="00253438">
        <w:tc>
          <w:tcPr>
            <w:tcW w:w="2040" w:type="dxa"/>
            <w:vAlign w:val="center"/>
          </w:tcPr>
          <w:p w:rsidR="0086187C" w:rsidRPr="00253438" w:rsidRDefault="00C84A22" w:rsidP="00253438">
            <w:pPr>
              <w:pStyle w:val="IQB-Merkmal"/>
              <w:spacing w:before="0" w:after="120"/>
              <w:rPr>
                <w:rFonts w:cs="Arial"/>
                <w:sz w:val="20"/>
                <w:szCs w:val="20"/>
              </w:rPr>
            </w:pPr>
            <w:r w:rsidRPr="00253438">
              <w:rPr>
                <w:rFonts w:cs="Arial"/>
                <w:sz w:val="20"/>
                <w:szCs w:val="20"/>
              </w:rPr>
              <w:t>Bildungsstandard/s - Allgemeine Kompetenzen</w:t>
            </w:r>
          </w:p>
        </w:tc>
        <w:tc>
          <w:tcPr>
            <w:tcW w:w="7086" w:type="dxa"/>
          </w:tcPr>
          <w:p w:rsidR="0086187C" w:rsidRPr="00253438" w:rsidRDefault="00C84A22" w:rsidP="00253438">
            <w:pPr>
              <w:pStyle w:val="IQB-Merkmalswert"/>
              <w:spacing w:before="0" w:after="120"/>
              <w:rPr>
                <w:rFonts w:cs="Arial"/>
                <w:sz w:val="20"/>
                <w:szCs w:val="20"/>
              </w:rPr>
            </w:pPr>
            <w:r w:rsidRPr="00253438">
              <w:rPr>
                <w:rFonts w:cs="Arial"/>
                <w:sz w:val="20"/>
                <w:szCs w:val="20"/>
              </w:rPr>
              <w:t>Lösungsstrategien entwickeln und nutzen (z.B. systematisch probieren)</w:t>
            </w:r>
          </w:p>
        </w:tc>
      </w:tr>
      <w:tr w:rsidR="0086187C" w:rsidRPr="00253438">
        <w:tc>
          <w:tcPr>
            <w:tcW w:w="2040" w:type="dxa"/>
            <w:vAlign w:val="center"/>
          </w:tcPr>
          <w:p w:rsidR="0086187C" w:rsidRPr="00253438" w:rsidRDefault="00C84A22" w:rsidP="00253438">
            <w:pPr>
              <w:pStyle w:val="IQB-Merkmal"/>
              <w:spacing w:before="0" w:after="120"/>
              <w:rPr>
                <w:rFonts w:cs="Arial"/>
                <w:sz w:val="20"/>
                <w:szCs w:val="20"/>
              </w:rPr>
            </w:pPr>
            <w:r w:rsidRPr="00253438">
              <w:rPr>
                <w:rFonts w:cs="Arial"/>
                <w:sz w:val="20"/>
                <w:szCs w:val="20"/>
              </w:rPr>
              <w:t>Bildungsstandard/s - Inhaltsbezogene Kompetenzen (Leitideen)</w:t>
            </w:r>
          </w:p>
        </w:tc>
        <w:tc>
          <w:tcPr>
            <w:tcW w:w="7086" w:type="dxa"/>
          </w:tcPr>
          <w:p w:rsidR="0086187C" w:rsidRPr="00253438" w:rsidRDefault="00C84A22" w:rsidP="00253438">
            <w:pPr>
              <w:pStyle w:val="IQB-Merkmalswert"/>
              <w:spacing w:before="0" w:after="120"/>
              <w:rPr>
                <w:rFonts w:cs="Arial"/>
                <w:sz w:val="20"/>
                <w:szCs w:val="20"/>
              </w:rPr>
            </w:pPr>
            <w:r w:rsidRPr="00253438">
              <w:rPr>
                <w:rFonts w:cs="Arial"/>
                <w:sz w:val="20"/>
                <w:szCs w:val="20"/>
              </w:rPr>
              <w:t>Größenangaben in unterschiedlichen Schreibweisen darstellen (umwandeln); Sachaufgaben mit Größen lösen</w:t>
            </w:r>
          </w:p>
        </w:tc>
      </w:tr>
      <w:tr w:rsidR="00193B21" w:rsidRPr="00253438">
        <w:tc>
          <w:tcPr>
            <w:tcW w:w="2040" w:type="dxa"/>
            <w:vAlign w:val="center"/>
          </w:tcPr>
          <w:p w:rsidR="00193B21" w:rsidRPr="00253438" w:rsidRDefault="00193B21" w:rsidP="00253438">
            <w:pPr>
              <w:pStyle w:val="IQB-Merkmal"/>
              <w:spacing w:before="0" w:after="120"/>
              <w:rPr>
                <w:rFonts w:cs="Arial"/>
                <w:sz w:val="20"/>
                <w:szCs w:val="20"/>
              </w:rPr>
            </w:pPr>
            <w:r>
              <w:rPr>
                <w:rFonts w:cs="Arial"/>
                <w:sz w:val="20"/>
                <w:szCs w:val="20"/>
              </w:rPr>
              <w:t>Kompetenzstufe</w:t>
            </w:r>
          </w:p>
        </w:tc>
        <w:tc>
          <w:tcPr>
            <w:tcW w:w="7086" w:type="dxa"/>
          </w:tcPr>
          <w:p w:rsidR="00193B21" w:rsidRPr="00253438" w:rsidRDefault="00193B21" w:rsidP="00253438">
            <w:pPr>
              <w:pStyle w:val="IQB-Merkmalswert"/>
              <w:spacing w:before="0" w:after="120"/>
              <w:rPr>
                <w:rFonts w:cs="Arial"/>
                <w:sz w:val="20"/>
                <w:szCs w:val="20"/>
              </w:rPr>
            </w:pPr>
            <w:r>
              <w:rPr>
                <w:rFonts w:cs="Arial"/>
                <w:sz w:val="20"/>
                <w:szCs w:val="20"/>
              </w:rPr>
              <w:t>V</w:t>
            </w:r>
          </w:p>
        </w:tc>
      </w:tr>
      <w:tr w:rsidR="0086187C" w:rsidRPr="00253438">
        <w:tc>
          <w:tcPr>
            <w:tcW w:w="2040" w:type="dxa"/>
            <w:vAlign w:val="center"/>
          </w:tcPr>
          <w:p w:rsidR="0086187C" w:rsidRPr="00253438" w:rsidRDefault="00C84A22" w:rsidP="00253438">
            <w:pPr>
              <w:pStyle w:val="IQB-Merkmal"/>
              <w:spacing w:before="0" w:after="120"/>
              <w:rPr>
                <w:rFonts w:cs="Arial"/>
                <w:sz w:val="20"/>
                <w:szCs w:val="20"/>
              </w:rPr>
            </w:pPr>
            <w:r w:rsidRPr="00253438">
              <w:rPr>
                <w:rFonts w:cs="Arial"/>
                <w:sz w:val="20"/>
                <w:szCs w:val="20"/>
              </w:rPr>
              <w:t>Anforderungsbereich</w:t>
            </w:r>
          </w:p>
        </w:tc>
        <w:tc>
          <w:tcPr>
            <w:tcW w:w="7086" w:type="dxa"/>
          </w:tcPr>
          <w:p w:rsidR="0086187C" w:rsidRPr="00253438" w:rsidRDefault="00C84A22" w:rsidP="00253438">
            <w:pPr>
              <w:pStyle w:val="IQB-Merkmalswert"/>
              <w:spacing w:before="0" w:after="120"/>
              <w:rPr>
                <w:rFonts w:cs="Arial"/>
                <w:sz w:val="20"/>
                <w:szCs w:val="20"/>
              </w:rPr>
            </w:pPr>
            <w:r w:rsidRPr="00253438">
              <w:rPr>
                <w:rFonts w:cs="Arial"/>
                <w:sz w:val="20"/>
                <w:szCs w:val="20"/>
              </w:rPr>
              <w:t>Zusammenhänge herstellen (II)</w:t>
            </w:r>
          </w:p>
        </w:tc>
      </w:tr>
    </w:tbl>
    <w:p w:rsidR="00253438" w:rsidRDefault="00253438" w:rsidP="00253438">
      <w:pPr>
        <w:pStyle w:val="IQB-Teilaufgabensubtitel"/>
        <w:spacing w:before="0" w:after="120"/>
        <w:rPr>
          <w:rFonts w:cs="Arial"/>
          <w:szCs w:val="22"/>
        </w:rPr>
      </w:pPr>
    </w:p>
    <w:p w:rsidR="00253438" w:rsidRPr="00253438" w:rsidRDefault="00253438" w:rsidP="00253438">
      <w:pPr>
        <w:pStyle w:val="IQB-Teilaufgabensubtitel"/>
        <w:spacing w:before="0" w:after="120"/>
        <w:rPr>
          <w:rFonts w:cs="Arial"/>
          <w:b/>
          <w:szCs w:val="22"/>
        </w:rPr>
      </w:pPr>
      <w:r w:rsidRPr="00253438">
        <w:rPr>
          <w:rFonts w:cs="Arial"/>
          <w:b/>
          <w:szCs w:val="22"/>
        </w:rPr>
        <w:t>Hinweise zur Bearbeitung</w:t>
      </w:r>
    </w:p>
    <w:p w:rsidR="00253438" w:rsidRPr="00253438" w:rsidRDefault="00253438" w:rsidP="00253438">
      <w:pPr>
        <w:spacing w:after="120"/>
        <w:rPr>
          <w:rFonts w:ascii="Arial" w:hAnsi="Arial" w:cs="Arial"/>
          <w:sz w:val="22"/>
          <w:szCs w:val="22"/>
        </w:rPr>
      </w:pPr>
      <w:r w:rsidRPr="00253438">
        <w:rPr>
          <w:rFonts w:ascii="Arial" w:hAnsi="Arial" w:cs="Arial"/>
          <w:sz w:val="22"/>
          <w:szCs w:val="22"/>
        </w:rPr>
        <w:t xml:space="preserve">In der Aufgabe bewältigen die Kinder ein Problem aus dem Alltag mit Hilfe ihres mathematischen Wissens zum Größenbereich Geld. Die Informationen werden zum einen in Form eines Textes und zum anderen in einer einfachen Tabelle präsentiert. Um das Sachproblem zu verstehen bzw. ein Situationsmodell entwickeln zu können, müssen die Kinder zum einen über Alltagsbegriffe wie Schultheater, Theaterkasse, Eintrittspreise und zum anderen über Alltagserfahrungen, wie die Variabilität des Eintrittspreises in Abhängigkeit vom Alter, verfügen. Die Informationen aus beiden Darstellungen müssen zur Lösung der Aufgabe kombiniert werden. </w:t>
      </w:r>
    </w:p>
    <w:p w:rsidR="00253438" w:rsidRPr="00253438" w:rsidRDefault="00253438" w:rsidP="00253438">
      <w:pPr>
        <w:spacing w:after="120"/>
        <w:rPr>
          <w:rFonts w:ascii="Arial" w:hAnsi="Arial" w:cs="Arial"/>
          <w:sz w:val="22"/>
          <w:szCs w:val="22"/>
        </w:rPr>
      </w:pPr>
      <w:r w:rsidRPr="00253438">
        <w:rPr>
          <w:rFonts w:ascii="Arial" w:hAnsi="Arial" w:cs="Arial"/>
          <w:sz w:val="22"/>
          <w:szCs w:val="22"/>
        </w:rPr>
        <w:t>Die Problematik dieser Aufgabe besteht darin, dass die Kinder noch nicht in der Lage sind, die Lösung in Form einer Gleichung aufzuschreiben. Das Ergebnis ermitteln sie vielmehr durch Ausprobieren. Dabei sind unterschiedliche Möglichkeiten/Strategien denkbar:</w:t>
      </w:r>
    </w:p>
    <w:p w:rsidR="00253438" w:rsidRPr="00253438" w:rsidRDefault="00253438" w:rsidP="00253438">
      <w:pPr>
        <w:pStyle w:val="Listenabsatz"/>
        <w:numPr>
          <w:ilvl w:val="0"/>
          <w:numId w:val="3"/>
        </w:numPr>
        <w:spacing w:after="120"/>
        <w:rPr>
          <w:rFonts w:ascii="Arial" w:hAnsi="Arial" w:cs="Arial"/>
          <w:sz w:val="22"/>
          <w:szCs w:val="22"/>
        </w:rPr>
      </w:pPr>
      <w:r w:rsidRPr="00253438">
        <w:rPr>
          <w:rFonts w:ascii="Arial" w:hAnsi="Arial" w:cs="Arial"/>
          <w:sz w:val="22"/>
          <w:szCs w:val="22"/>
        </w:rPr>
        <w:t xml:space="preserve">Die Kinder probieren wahllos Möglichkeiten aus und notieren diese individuell z. B.: </w:t>
      </w:r>
    </w:p>
    <w:p w:rsidR="00253438" w:rsidRPr="00253438" w:rsidRDefault="00253438" w:rsidP="00253438">
      <w:pPr>
        <w:spacing w:after="120"/>
        <w:rPr>
          <w:rFonts w:ascii="Arial" w:hAnsi="Arial" w:cs="Arial"/>
          <w:sz w:val="22"/>
          <w:szCs w:val="22"/>
        </w:rPr>
      </w:pPr>
      <w:r w:rsidRPr="00253438">
        <w:rPr>
          <w:rFonts w:ascii="Arial" w:hAnsi="Arial" w:cs="Arial"/>
          <w:sz w:val="22"/>
          <w:szCs w:val="22"/>
        </w:rPr>
        <w:t>4 Erwachsene = 20 €, 5 Kinder = 17,50 € zusammen sind es 37,50 € oder: 25 € + 17,50 € = 42,50 € Dabei ermitteln sie das richtige Ergebnis eher zufällig.</w:t>
      </w:r>
    </w:p>
    <w:p w:rsidR="00253438" w:rsidRDefault="00253438" w:rsidP="00253438">
      <w:pPr>
        <w:pStyle w:val="Listenabsatz"/>
        <w:numPr>
          <w:ilvl w:val="0"/>
          <w:numId w:val="3"/>
        </w:numPr>
        <w:spacing w:after="120"/>
        <w:rPr>
          <w:rFonts w:ascii="Arial" w:hAnsi="Arial" w:cs="Arial"/>
          <w:sz w:val="22"/>
          <w:szCs w:val="22"/>
        </w:rPr>
      </w:pPr>
      <w:r w:rsidRPr="00253438">
        <w:rPr>
          <w:rFonts w:ascii="Arial" w:hAnsi="Arial" w:cs="Arial"/>
          <w:sz w:val="22"/>
          <w:szCs w:val="22"/>
        </w:rPr>
        <w:t>Die Kinder probieren systematisch aus. Dabei könnten folgende Überlegungen ihre Strategie leiten:</w:t>
      </w:r>
    </w:p>
    <w:p w:rsidR="00193B21" w:rsidRPr="00253438" w:rsidRDefault="00193B21" w:rsidP="00193B21">
      <w:pPr>
        <w:pStyle w:val="Listenabsatz"/>
        <w:spacing w:after="120"/>
        <w:rPr>
          <w:rFonts w:ascii="Arial" w:hAnsi="Arial" w:cs="Arial"/>
          <w:sz w:val="22"/>
          <w:szCs w:val="22"/>
        </w:rPr>
      </w:pPr>
    </w:p>
    <w:p w:rsidR="00253438" w:rsidRDefault="00253438" w:rsidP="00253438">
      <w:pPr>
        <w:pStyle w:val="Listenabsatz"/>
        <w:numPr>
          <w:ilvl w:val="1"/>
          <w:numId w:val="3"/>
        </w:numPr>
        <w:spacing w:after="120"/>
        <w:rPr>
          <w:rFonts w:ascii="Arial" w:hAnsi="Arial" w:cs="Arial"/>
          <w:sz w:val="22"/>
          <w:szCs w:val="22"/>
        </w:rPr>
      </w:pPr>
      <w:r w:rsidRPr="00253438">
        <w:rPr>
          <w:rFonts w:ascii="Arial" w:hAnsi="Arial" w:cs="Arial"/>
          <w:sz w:val="22"/>
          <w:szCs w:val="22"/>
        </w:rPr>
        <w:t>Die Anzahl der Kinder muss ungerade sein, da der Betrag 47,50 € beträgt.</w:t>
      </w:r>
    </w:p>
    <w:p w:rsidR="00253438" w:rsidRDefault="00253438" w:rsidP="00253438">
      <w:pPr>
        <w:pStyle w:val="Listenabsatz"/>
        <w:numPr>
          <w:ilvl w:val="1"/>
          <w:numId w:val="3"/>
        </w:numPr>
        <w:spacing w:after="120"/>
        <w:rPr>
          <w:rFonts w:ascii="Arial" w:hAnsi="Arial" w:cs="Arial"/>
          <w:sz w:val="22"/>
          <w:szCs w:val="22"/>
        </w:rPr>
      </w:pPr>
      <w:r w:rsidRPr="00253438">
        <w:rPr>
          <w:rFonts w:ascii="Arial" w:hAnsi="Arial" w:cs="Arial"/>
          <w:sz w:val="22"/>
          <w:szCs w:val="22"/>
        </w:rPr>
        <w:t>9 Erwachsene geht nicht, da 2,50 € für ein Kind nicht reichen.</w:t>
      </w:r>
    </w:p>
    <w:p w:rsidR="00253438" w:rsidRDefault="00253438" w:rsidP="00253438">
      <w:pPr>
        <w:pStyle w:val="Listenabsatz"/>
        <w:numPr>
          <w:ilvl w:val="1"/>
          <w:numId w:val="3"/>
        </w:numPr>
        <w:spacing w:after="120"/>
        <w:rPr>
          <w:rFonts w:ascii="Arial" w:hAnsi="Arial" w:cs="Arial"/>
          <w:sz w:val="22"/>
          <w:szCs w:val="22"/>
        </w:rPr>
      </w:pPr>
      <w:r w:rsidRPr="00253438">
        <w:rPr>
          <w:rFonts w:ascii="Arial" w:hAnsi="Arial" w:cs="Arial"/>
          <w:sz w:val="22"/>
          <w:szCs w:val="22"/>
        </w:rPr>
        <w:t>8 Erwachsene müssen 40 € bezahlen 7,50 € geht nicht durch 3,50 Euro zu teilen …</w:t>
      </w:r>
    </w:p>
    <w:p w:rsidR="00193B21" w:rsidRPr="00253438" w:rsidRDefault="00193B21" w:rsidP="00193B21">
      <w:pPr>
        <w:pStyle w:val="Listenabsatz"/>
        <w:spacing w:after="120"/>
        <w:ind w:left="1440"/>
        <w:rPr>
          <w:rFonts w:ascii="Arial" w:hAnsi="Arial" w:cs="Arial"/>
          <w:sz w:val="22"/>
          <w:szCs w:val="22"/>
        </w:rPr>
      </w:pPr>
    </w:p>
    <w:p w:rsidR="00253438" w:rsidRPr="00253438" w:rsidRDefault="00253438" w:rsidP="00253438">
      <w:pPr>
        <w:pStyle w:val="Listenabsatz"/>
        <w:numPr>
          <w:ilvl w:val="0"/>
          <w:numId w:val="3"/>
        </w:numPr>
        <w:spacing w:after="120"/>
        <w:rPr>
          <w:rFonts w:ascii="Arial" w:hAnsi="Arial" w:cs="Arial"/>
          <w:sz w:val="22"/>
          <w:szCs w:val="22"/>
        </w:rPr>
      </w:pPr>
      <w:r w:rsidRPr="00253438">
        <w:rPr>
          <w:rFonts w:ascii="Arial" w:hAnsi="Arial" w:cs="Arial"/>
          <w:sz w:val="22"/>
          <w:szCs w:val="22"/>
        </w:rPr>
        <w:t>Bei der Lösung der Aufgabe sind unterschiedliche Notationsformen denkbar, z. B. eine</w:t>
      </w:r>
      <w:r>
        <w:rPr>
          <w:rFonts w:ascii="Arial" w:hAnsi="Arial" w:cs="Arial"/>
          <w:sz w:val="22"/>
          <w:szCs w:val="22"/>
        </w:rPr>
        <w:t xml:space="preserve"> </w:t>
      </w:r>
      <w:r w:rsidRPr="00253438">
        <w:rPr>
          <w:rFonts w:ascii="Arial" w:hAnsi="Arial" w:cs="Arial"/>
          <w:sz w:val="22"/>
          <w:szCs w:val="22"/>
        </w:rPr>
        <w:t xml:space="preserve">Tabelle </w:t>
      </w:r>
    </w:p>
    <w:p w:rsidR="00253438" w:rsidRPr="00253438" w:rsidRDefault="00253438" w:rsidP="00253438">
      <w:pPr>
        <w:spacing w:after="120"/>
        <w:rPr>
          <w:rFonts w:ascii="Arial" w:hAnsi="Arial" w:cs="Arial"/>
          <w:sz w:val="22"/>
          <w:szCs w:val="22"/>
        </w:rPr>
      </w:pPr>
    </w:p>
    <w:p w:rsidR="00253438" w:rsidRPr="00253438" w:rsidRDefault="00253438" w:rsidP="00253438">
      <w:pPr>
        <w:spacing w:after="120"/>
        <w:rPr>
          <w:rFonts w:ascii="Arial" w:hAnsi="Arial" w:cs="Arial"/>
          <w:b/>
          <w:sz w:val="22"/>
          <w:szCs w:val="22"/>
        </w:rPr>
      </w:pPr>
      <w:r w:rsidRPr="00253438">
        <w:rPr>
          <w:rFonts w:ascii="Arial" w:hAnsi="Arial" w:cs="Arial"/>
          <w:b/>
          <w:sz w:val="22"/>
          <w:szCs w:val="22"/>
        </w:rPr>
        <w:t>Mögliche Schwierigkeiten</w:t>
      </w:r>
    </w:p>
    <w:p w:rsidR="00C84A22" w:rsidRDefault="00253438" w:rsidP="00253438">
      <w:pPr>
        <w:spacing w:after="120"/>
        <w:rPr>
          <w:rFonts w:ascii="Arial" w:hAnsi="Arial" w:cs="Arial"/>
          <w:sz w:val="22"/>
          <w:szCs w:val="22"/>
        </w:rPr>
      </w:pPr>
      <w:r w:rsidRPr="00253438">
        <w:rPr>
          <w:rFonts w:ascii="Arial" w:hAnsi="Arial" w:cs="Arial"/>
          <w:sz w:val="22"/>
          <w:szCs w:val="22"/>
        </w:rPr>
        <w:t>Unsystematisches Vorgehen dauert unter Umständen sehr lange und kann zu Rechenfehlern führen.</w:t>
      </w:r>
    </w:p>
    <w:p w:rsidR="00193B21" w:rsidRDefault="00193B21" w:rsidP="00253438">
      <w:pPr>
        <w:spacing w:after="120"/>
        <w:rPr>
          <w:rFonts w:ascii="Arial" w:hAnsi="Arial" w:cs="Arial"/>
          <w:sz w:val="22"/>
          <w:szCs w:val="22"/>
        </w:rPr>
      </w:pPr>
    </w:p>
    <w:p w:rsidR="00C84A22" w:rsidRPr="00C84A22" w:rsidRDefault="00C84A22" w:rsidP="00253438">
      <w:pPr>
        <w:spacing w:after="120"/>
        <w:rPr>
          <w:rFonts w:ascii="Arial" w:hAnsi="Arial" w:cs="Arial"/>
          <w:sz w:val="10"/>
          <w:szCs w:val="10"/>
        </w:rPr>
      </w:pPr>
    </w:p>
    <w:tbl>
      <w:tblPr>
        <w:tblW w:w="8586" w:type="dxa"/>
        <w:tblInd w:w="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2862"/>
        <w:gridCol w:w="2862"/>
        <w:gridCol w:w="2862"/>
      </w:tblGrid>
      <w:tr w:rsidR="00C84A22" w:rsidRPr="00774FA2" w:rsidTr="00312A16">
        <w:tc>
          <w:tcPr>
            <w:tcW w:w="2862" w:type="dxa"/>
            <w:vAlign w:val="center"/>
          </w:tcPr>
          <w:p w:rsidR="00C84A22" w:rsidRPr="00C84A22" w:rsidRDefault="00C84A22" w:rsidP="00312A16">
            <w:pPr>
              <w:jc w:val="center"/>
              <w:rPr>
                <w:rFonts w:ascii="Arial" w:hAnsi="Arial" w:cs="Arial"/>
                <w:sz w:val="22"/>
                <w:szCs w:val="22"/>
              </w:rPr>
            </w:pPr>
            <w:r w:rsidRPr="00C84A22">
              <w:rPr>
                <w:rFonts w:ascii="Arial" w:hAnsi="Arial" w:cs="Arial"/>
                <w:sz w:val="22"/>
                <w:szCs w:val="22"/>
              </w:rPr>
              <w:lastRenderedPageBreak/>
              <w:t>Erwachsene</w:t>
            </w:r>
          </w:p>
        </w:tc>
        <w:tc>
          <w:tcPr>
            <w:tcW w:w="2862" w:type="dxa"/>
            <w:vAlign w:val="center"/>
          </w:tcPr>
          <w:p w:rsidR="00C84A22" w:rsidRPr="00C84A22" w:rsidRDefault="00C84A22" w:rsidP="00312A16">
            <w:pPr>
              <w:jc w:val="center"/>
              <w:rPr>
                <w:rFonts w:ascii="Arial" w:hAnsi="Arial" w:cs="Arial"/>
                <w:sz w:val="22"/>
                <w:szCs w:val="22"/>
              </w:rPr>
            </w:pPr>
            <w:r w:rsidRPr="00C84A22">
              <w:rPr>
                <w:rFonts w:ascii="Arial" w:hAnsi="Arial" w:cs="Arial"/>
                <w:sz w:val="22"/>
                <w:szCs w:val="22"/>
              </w:rPr>
              <w:t>Kinder</w:t>
            </w:r>
          </w:p>
        </w:tc>
        <w:tc>
          <w:tcPr>
            <w:tcW w:w="2862" w:type="dxa"/>
            <w:vAlign w:val="center"/>
          </w:tcPr>
          <w:p w:rsidR="00C84A22" w:rsidRPr="00C84A22" w:rsidRDefault="00C84A22" w:rsidP="00312A16">
            <w:pPr>
              <w:jc w:val="center"/>
              <w:rPr>
                <w:rFonts w:ascii="Arial" w:hAnsi="Arial" w:cs="Arial"/>
                <w:sz w:val="22"/>
                <w:szCs w:val="22"/>
              </w:rPr>
            </w:pPr>
            <w:r w:rsidRPr="00C84A22">
              <w:rPr>
                <w:rFonts w:ascii="Arial" w:hAnsi="Arial" w:cs="Arial"/>
                <w:sz w:val="22"/>
                <w:szCs w:val="22"/>
              </w:rPr>
              <w:t>Preis</w:t>
            </w:r>
          </w:p>
        </w:tc>
      </w:tr>
      <w:tr w:rsidR="00C84A22" w:rsidRPr="00774FA2" w:rsidTr="00312A16">
        <w:tc>
          <w:tcPr>
            <w:tcW w:w="2862" w:type="dxa"/>
            <w:vAlign w:val="center"/>
          </w:tcPr>
          <w:p w:rsidR="00C84A22" w:rsidRPr="00C84A22" w:rsidRDefault="00C84A22" w:rsidP="00312A16">
            <w:pPr>
              <w:jc w:val="center"/>
              <w:rPr>
                <w:rFonts w:ascii="Arial" w:hAnsi="Arial" w:cs="Arial"/>
                <w:sz w:val="22"/>
                <w:szCs w:val="22"/>
              </w:rPr>
            </w:pPr>
            <w:r w:rsidRPr="00C84A22">
              <w:rPr>
                <w:rFonts w:ascii="Arial" w:hAnsi="Arial" w:cs="Arial"/>
                <w:sz w:val="22"/>
                <w:szCs w:val="22"/>
              </w:rPr>
              <w:t>9</w:t>
            </w:r>
          </w:p>
        </w:tc>
        <w:tc>
          <w:tcPr>
            <w:tcW w:w="2862" w:type="dxa"/>
            <w:vAlign w:val="center"/>
          </w:tcPr>
          <w:p w:rsidR="00C84A22" w:rsidRPr="00C84A22" w:rsidRDefault="00C84A22" w:rsidP="00312A16">
            <w:pPr>
              <w:jc w:val="center"/>
              <w:rPr>
                <w:rFonts w:ascii="Arial" w:hAnsi="Arial" w:cs="Arial"/>
                <w:sz w:val="22"/>
                <w:szCs w:val="22"/>
              </w:rPr>
            </w:pPr>
            <w:r w:rsidRPr="00C84A22">
              <w:rPr>
                <w:rFonts w:ascii="Arial" w:hAnsi="Arial" w:cs="Arial"/>
                <w:sz w:val="22"/>
                <w:szCs w:val="22"/>
              </w:rPr>
              <w:t>2</w:t>
            </w:r>
          </w:p>
        </w:tc>
        <w:tc>
          <w:tcPr>
            <w:tcW w:w="2862" w:type="dxa"/>
            <w:vAlign w:val="center"/>
          </w:tcPr>
          <w:p w:rsidR="00C84A22" w:rsidRPr="00C84A22" w:rsidRDefault="00C84A22" w:rsidP="00312A16">
            <w:pPr>
              <w:jc w:val="center"/>
              <w:rPr>
                <w:rFonts w:ascii="Arial" w:hAnsi="Arial" w:cs="Arial"/>
                <w:sz w:val="22"/>
                <w:szCs w:val="22"/>
              </w:rPr>
            </w:pPr>
            <w:r w:rsidRPr="00C84A22">
              <w:rPr>
                <w:rFonts w:ascii="Arial" w:hAnsi="Arial" w:cs="Arial"/>
                <w:sz w:val="22"/>
                <w:szCs w:val="22"/>
              </w:rPr>
              <w:t>52,50 €</w:t>
            </w:r>
          </w:p>
        </w:tc>
      </w:tr>
      <w:tr w:rsidR="00C84A22" w:rsidRPr="00774FA2" w:rsidTr="00312A16">
        <w:tc>
          <w:tcPr>
            <w:tcW w:w="2862" w:type="dxa"/>
            <w:vAlign w:val="center"/>
          </w:tcPr>
          <w:p w:rsidR="00C84A22" w:rsidRPr="00C84A22" w:rsidRDefault="00C84A22" w:rsidP="00312A16">
            <w:pPr>
              <w:jc w:val="center"/>
              <w:rPr>
                <w:rFonts w:ascii="Arial" w:hAnsi="Arial" w:cs="Arial"/>
                <w:sz w:val="22"/>
                <w:szCs w:val="22"/>
              </w:rPr>
            </w:pPr>
            <w:r w:rsidRPr="00C84A22">
              <w:rPr>
                <w:rFonts w:ascii="Arial" w:hAnsi="Arial" w:cs="Arial"/>
                <w:sz w:val="22"/>
                <w:szCs w:val="22"/>
              </w:rPr>
              <w:t>8</w:t>
            </w:r>
          </w:p>
        </w:tc>
        <w:tc>
          <w:tcPr>
            <w:tcW w:w="2862" w:type="dxa"/>
            <w:vAlign w:val="center"/>
          </w:tcPr>
          <w:p w:rsidR="00C84A22" w:rsidRPr="00C84A22" w:rsidRDefault="00C84A22" w:rsidP="00312A16">
            <w:pPr>
              <w:jc w:val="center"/>
              <w:rPr>
                <w:rFonts w:ascii="Arial" w:hAnsi="Arial" w:cs="Arial"/>
                <w:sz w:val="22"/>
                <w:szCs w:val="22"/>
              </w:rPr>
            </w:pPr>
            <w:r w:rsidRPr="00C84A22">
              <w:rPr>
                <w:rFonts w:ascii="Arial" w:hAnsi="Arial" w:cs="Arial"/>
                <w:sz w:val="22"/>
                <w:szCs w:val="22"/>
              </w:rPr>
              <w:t>2</w:t>
            </w:r>
          </w:p>
        </w:tc>
        <w:tc>
          <w:tcPr>
            <w:tcW w:w="2862" w:type="dxa"/>
            <w:vAlign w:val="center"/>
          </w:tcPr>
          <w:p w:rsidR="00C84A22" w:rsidRPr="00C84A22" w:rsidRDefault="00C84A22" w:rsidP="00312A16">
            <w:pPr>
              <w:jc w:val="center"/>
              <w:rPr>
                <w:rFonts w:ascii="Arial" w:hAnsi="Arial" w:cs="Arial"/>
                <w:sz w:val="22"/>
                <w:szCs w:val="22"/>
              </w:rPr>
            </w:pPr>
            <w:r w:rsidRPr="00C84A22">
              <w:rPr>
                <w:rFonts w:ascii="Arial" w:hAnsi="Arial" w:cs="Arial"/>
                <w:sz w:val="22"/>
                <w:szCs w:val="22"/>
              </w:rPr>
              <w:t>47,00 €</w:t>
            </w:r>
          </w:p>
        </w:tc>
      </w:tr>
    </w:tbl>
    <w:p w:rsidR="00253438" w:rsidRPr="00253438" w:rsidRDefault="00253438" w:rsidP="00253438">
      <w:pPr>
        <w:spacing w:after="120"/>
        <w:rPr>
          <w:rFonts w:ascii="Arial" w:hAnsi="Arial" w:cs="Arial"/>
          <w:sz w:val="22"/>
          <w:szCs w:val="22"/>
        </w:rPr>
      </w:pPr>
    </w:p>
    <w:p w:rsidR="00253438" w:rsidRDefault="00253438" w:rsidP="00253438">
      <w:pPr>
        <w:spacing w:after="120"/>
        <w:rPr>
          <w:rFonts w:ascii="Arial" w:hAnsi="Arial" w:cs="Arial"/>
          <w:b/>
          <w:sz w:val="22"/>
          <w:szCs w:val="22"/>
        </w:rPr>
      </w:pPr>
      <w:r w:rsidRPr="00253438">
        <w:rPr>
          <w:rFonts w:ascii="Arial" w:hAnsi="Arial" w:cs="Arial"/>
          <w:b/>
          <w:sz w:val="22"/>
          <w:szCs w:val="22"/>
        </w:rPr>
        <w:t>Weiterarbeit und Förderung</w:t>
      </w:r>
    </w:p>
    <w:p w:rsidR="00253438" w:rsidRPr="00253438" w:rsidRDefault="00253438" w:rsidP="00253438">
      <w:pPr>
        <w:pStyle w:val="Listenabsatz"/>
        <w:numPr>
          <w:ilvl w:val="0"/>
          <w:numId w:val="6"/>
        </w:numPr>
        <w:spacing w:after="120"/>
        <w:rPr>
          <w:rFonts w:ascii="Arial" w:hAnsi="Arial" w:cs="Arial"/>
          <w:b/>
          <w:sz w:val="22"/>
          <w:szCs w:val="22"/>
        </w:rPr>
      </w:pPr>
      <w:r w:rsidRPr="00253438">
        <w:rPr>
          <w:rFonts w:ascii="Arial" w:hAnsi="Arial" w:cs="Arial"/>
          <w:sz w:val="22"/>
          <w:szCs w:val="22"/>
        </w:rPr>
        <w:t>Die Darstellung des Problems erfolgt nicht in einer Text-Tabelle-Kombination, sondern nur in Textform.</w:t>
      </w:r>
    </w:p>
    <w:p w:rsidR="00253438" w:rsidRPr="00253438" w:rsidRDefault="00253438" w:rsidP="00253438">
      <w:pPr>
        <w:pStyle w:val="Listenabsatz"/>
        <w:numPr>
          <w:ilvl w:val="0"/>
          <w:numId w:val="6"/>
        </w:numPr>
        <w:spacing w:after="120"/>
        <w:rPr>
          <w:rFonts w:ascii="Arial" w:hAnsi="Arial" w:cs="Arial"/>
          <w:b/>
          <w:sz w:val="22"/>
          <w:szCs w:val="22"/>
        </w:rPr>
      </w:pPr>
      <w:r w:rsidRPr="00253438">
        <w:rPr>
          <w:rFonts w:ascii="Arial" w:hAnsi="Arial" w:cs="Arial"/>
          <w:sz w:val="22"/>
          <w:szCs w:val="22"/>
        </w:rPr>
        <w:t>Die Kinder ermitteln die Lösung anschaulich mit Spielgeld.</w:t>
      </w:r>
    </w:p>
    <w:p w:rsidR="00253438" w:rsidRPr="00253438" w:rsidRDefault="00253438" w:rsidP="00253438">
      <w:pPr>
        <w:pStyle w:val="Listenabsatz"/>
        <w:numPr>
          <w:ilvl w:val="0"/>
          <w:numId w:val="6"/>
        </w:numPr>
        <w:spacing w:after="120"/>
        <w:rPr>
          <w:rFonts w:ascii="Arial" w:hAnsi="Arial" w:cs="Arial"/>
          <w:b/>
          <w:sz w:val="22"/>
          <w:szCs w:val="22"/>
        </w:rPr>
      </w:pPr>
      <w:r w:rsidRPr="00253438">
        <w:rPr>
          <w:rFonts w:ascii="Arial" w:hAnsi="Arial" w:cs="Arial"/>
          <w:sz w:val="22"/>
          <w:szCs w:val="22"/>
        </w:rPr>
        <w:t>Die Gesamtzahl der Personen ist gegeben (Es wurden für 47,50 € Karten an der Theaterkasse verkauft. Wie viele Karten wurden für Erwachsene und wie viele für Kinder verkauft?). Das systematische Probieren wird dadurch erleichtert, dass die Information (Anzahl der Kinder ist ungerade) gezielt verwendet werden kann.</w:t>
      </w:r>
    </w:p>
    <w:p w:rsidR="004E5764" w:rsidRPr="00253438" w:rsidRDefault="00253438" w:rsidP="00253438">
      <w:pPr>
        <w:pStyle w:val="Listenabsatz"/>
        <w:numPr>
          <w:ilvl w:val="0"/>
          <w:numId w:val="6"/>
        </w:numPr>
        <w:spacing w:after="120"/>
        <w:rPr>
          <w:rFonts w:ascii="Arial" w:hAnsi="Arial" w:cs="Arial"/>
          <w:b/>
          <w:sz w:val="22"/>
          <w:szCs w:val="22"/>
        </w:rPr>
      </w:pPr>
      <w:r w:rsidRPr="00253438">
        <w:rPr>
          <w:rFonts w:ascii="Arial" w:hAnsi="Arial" w:cs="Arial"/>
          <w:sz w:val="22"/>
          <w:szCs w:val="22"/>
        </w:rPr>
        <w:t>Die Anzahl der Erwachsenen (6) oder der Kinder (5) kann vorgegeben werden. So wird eine mathematische Berechnung möglich, systematisches Ausprobieren wird nicht mehr gefordert.</w:t>
      </w:r>
    </w:p>
    <w:sectPr w:rsidR="004E5764" w:rsidRPr="00253438">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05D5" w:rsidRDefault="006805D5" w:rsidP="006805D5">
      <w:r>
        <w:separator/>
      </w:r>
    </w:p>
  </w:endnote>
  <w:endnote w:type="continuationSeparator" w:id="0">
    <w:p w:rsidR="006805D5" w:rsidRDefault="006805D5" w:rsidP="006805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05D5" w:rsidRDefault="006805D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05D5" w:rsidRDefault="006805D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05D5" w:rsidRDefault="006805D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05D5" w:rsidRDefault="006805D5" w:rsidP="006805D5">
      <w:r>
        <w:separator/>
      </w:r>
    </w:p>
  </w:footnote>
  <w:footnote w:type="continuationSeparator" w:id="0">
    <w:p w:rsidR="006805D5" w:rsidRDefault="006805D5" w:rsidP="006805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05D5" w:rsidRDefault="006805D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05D5" w:rsidRDefault="006805D5">
    <w:pPr>
      <w:pStyle w:val="Kopfzeile"/>
    </w:pPr>
    <w:r>
      <w:rPr>
        <w:noProof/>
      </w:rPr>
      <w:drawing>
        <wp:inline distT="0" distB="0" distL="0" distR="0" wp14:anchorId="3603074E" wp14:editId="75F0E669">
          <wp:extent cx="4105275" cy="269875"/>
          <wp:effectExtent l="0" t="0" r="9525" b="0"/>
          <wp:docPr id="4" name="Grafik 4" descr="Beschreibung: Kopf"/>
          <wp:cNvGraphicFramePr/>
          <a:graphic xmlns:a="http://schemas.openxmlformats.org/drawingml/2006/main">
            <a:graphicData uri="http://schemas.openxmlformats.org/drawingml/2006/picture">
              <pic:pic xmlns:pic="http://schemas.openxmlformats.org/drawingml/2006/picture">
                <pic:nvPicPr>
                  <pic:cNvPr id="4" name="Grafik 4"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05D5" w:rsidRDefault="006805D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A5D36"/>
    <w:multiLevelType w:val="hybridMultilevel"/>
    <w:tmpl w:val="39FCC0C4"/>
    <w:lvl w:ilvl="0" w:tplc="04070003">
      <w:start w:val="1"/>
      <w:numFmt w:val="bullet"/>
      <w:lvlText w:val="o"/>
      <w:lvlJc w:val="left"/>
      <w:pPr>
        <w:ind w:left="360" w:hanging="360"/>
      </w:pPr>
      <w:rPr>
        <w:rFonts w:ascii="Courier New" w:hAnsi="Courier New" w:cs="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366C0269"/>
    <w:multiLevelType w:val="hybridMultilevel"/>
    <w:tmpl w:val="D63C615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A4633E7"/>
    <w:multiLevelType w:val="hybridMultilevel"/>
    <w:tmpl w:val="C532BC12"/>
    <w:lvl w:ilvl="0" w:tplc="04070003">
      <w:start w:val="1"/>
      <w:numFmt w:val="bullet"/>
      <w:lvlText w:val="o"/>
      <w:lvlJc w:val="left"/>
      <w:pPr>
        <w:ind w:left="360" w:hanging="360"/>
      </w:pPr>
      <w:rPr>
        <w:rFonts w:ascii="Courier New" w:hAnsi="Courier New" w:cs="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50982035"/>
    <w:multiLevelType w:val="hybridMultilevel"/>
    <w:tmpl w:val="2774D6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76D67"/>
    <w:rsid w:val="0018477B"/>
    <w:rsid w:val="001865A6"/>
    <w:rsid w:val="00193B21"/>
    <w:rsid w:val="001C09A0"/>
    <w:rsid w:val="001C20E7"/>
    <w:rsid w:val="001C55D0"/>
    <w:rsid w:val="001E6C75"/>
    <w:rsid w:val="0021671D"/>
    <w:rsid w:val="002265B7"/>
    <w:rsid w:val="00226C04"/>
    <w:rsid w:val="00253438"/>
    <w:rsid w:val="0026784F"/>
    <w:rsid w:val="002D1B6E"/>
    <w:rsid w:val="00304067"/>
    <w:rsid w:val="00304DCD"/>
    <w:rsid w:val="003A1C8B"/>
    <w:rsid w:val="003A496B"/>
    <w:rsid w:val="003C7D61"/>
    <w:rsid w:val="003D7948"/>
    <w:rsid w:val="004D1DCE"/>
    <w:rsid w:val="004E5764"/>
    <w:rsid w:val="004F70C4"/>
    <w:rsid w:val="00566351"/>
    <w:rsid w:val="0061709D"/>
    <w:rsid w:val="00666933"/>
    <w:rsid w:val="006805D5"/>
    <w:rsid w:val="00692E69"/>
    <w:rsid w:val="006C29B7"/>
    <w:rsid w:val="00753D68"/>
    <w:rsid w:val="00756CB3"/>
    <w:rsid w:val="007C729F"/>
    <w:rsid w:val="007D4262"/>
    <w:rsid w:val="00806273"/>
    <w:rsid w:val="008336E4"/>
    <w:rsid w:val="00837274"/>
    <w:rsid w:val="00861043"/>
    <w:rsid w:val="0086187C"/>
    <w:rsid w:val="00871097"/>
    <w:rsid w:val="0088770C"/>
    <w:rsid w:val="009C47FB"/>
    <w:rsid w:val="009D5014"/>
    <w:rsid w:val="009E4A36"/>
    <w:rsid w:val="00A13FB9"/>
    <w:rsid w:val="00A25A42"/>
    <w:rsid w:val="00A3135E"/>
    <w:rsid w:val="00A47EC4"/>
    <w:rsid w:val="00A95DDE"/>
    <w:rsid w:val="00AB17D0"/>
    <w:rsid w:val="00B8136A"/>
    <w:rsid w:val="00C2385F"/>
    <w:rsid w:val="00C7686A"/>
    <w:rsid w:val="00C84A22"/>
    <w:rsid w:val="00CF32DF"/>
    <w:rsid w:val="00D44C7A"/>
    <w:rsid w:val="00D462AA"/>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86801C"/>
  <w15:docId w15:val="{E66C4B68-972D-401A-8480-E379B67C9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6805D5"/>
    <w:pPr>
      <w:tabs>
        <w:tab w:val="center" w:pos="4536"/>
        <w:tab w:val="right" w:pos="9072"/>
      </w:tabs>
    </w:pPr>
  </w:style>
  <w:style w:type="character" w:customStyle="1" w:styleId="KopfzeileZchn">
    <w:name w:val="Kopfzeile Zchn"/>
    <w:basedOn w:val="Absatz-Standardschriftart"/>
    <w:link w:val="Kopfzeile"/>
    <w:rsid w:val="006805D5"/>
    <w:rPr>
      <w:sz w:val="24"/>
      <w:szCs w:val="24"/>
    </w:rPr>
  </w:style>
  <w:style w:type="paragraph" w:styleId="Fuzeile">
    <w:name w:val="footer"/>
    <w:basedOn w:val="Standard"/>
    <w:link w:val="FuzeileZchn"/>
    <w:unhideWhenUsed/>
    <w:rsid w:val="006805D5"/>
    <w:pPr>
      <w:tabs>
        <w:tab w:val="center" w:pos="4536"/>
        <w:tab w:val="right" w:pos="9072"/>
      </w:tabs>
    </w:pPr>
  </w:style>
  <w:style w:type="character" w:customStyle="1" w:styleId="FuzeileZchn">
    <w:name w:val="Fußzeile Zchn"/>
    <w:basedOn w:val="Absatz-Standardschriftart"/>
    <w:link w:val="Fuzeile"/>
    <w:rsid w:val="006805D5"/>
    <w:rPr>
      <w:sz w:val="24"/>
      <w:szCs w:val="24"/>
    </w:rPr>
  </w:style>
  <w:style w:type="paragraph" w:styleId="Listenabsatz">
    <w:name w:val="List Paragraph"/>
    <w:basedOn w:val="Standard"/>
    <w:uiPriority w:val="34"/>
    <w:qFormat/>
    <w:rsid w:val="002534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401</Words>
  <Characters>2527</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10</cp:revision>
  <cp:lastPrinted>2007-01-11T14:25:00Z</cp:lastPrinted>
  <dcterms:created xsi:type="dcterms:W3CDTF">2020-12-23T09:34:00Z</dcterms:created>
  <dcterms:modified xsi:type="dcterms:W3CDTF">2021-02-12T10:01:00Z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